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9"/>
        <w:gridCol w:w="1062"/>
        <w:gridCol w:w="1182"/>
      </w:tblGrid>
      <w:tr w:rsidR="00586378" w:rsidRPr="00586378" w:rsidTr="00586378">
        <w:trPr>
          <w:trHeight w:val="448"/>
        </w:trPr>
        <w:tc>
          <w:tcPr>
            <w:tcW w:w="8572" w:type="dxa"/>
            <w:gridSpan w:val="3"/>
            <w:shd w:val="clear" w:color="auto" w:fill="auto"/>
            <w:noWrap/>
            <w:vAlign w:val="bottom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 муниципальных образований</w:t>
            </w:r>
          </w:p>
        </w:tc>
      </w:tr>
      <w:tr w:rsidR="00586378" w:rsidRPr="00586378" w:rsidTr="00586378">
        <w:trPr>
          <w:trHeight w:val="358"/>
        </w:trPr>
        <w:tc>
          <w:tcPr>
            <w:tcW w:w="8572" w:type="dxa"/>
            <w:gridSpan w:val="3"/>
            <w:shd w:val="clear" w:color="auto" w:fill="auto"/>
            <w:noWrap/>
            <w:vAlign w:val="bottom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итогам 2018 года)</w:t>
            </w:r>
          </w:p>
        </w:tc>
      </w:tr>
      <w:tr w:rsidR="00586378" w:rsidRPr="00586378" w:rsidTr="00586378">
        <w:trPr>
          <w:trHeight w:val="752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6378" w:rsidRPr="00586378" w:rsidTr="00586378">
        <w:trPr>
          <w:trHeight w:val="412"/>
        </w:trPr>
        <w:tc>
          <w:tcPr>
            <w:tcW w:w="6329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Параньгинский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Волжск»</w:t>
            </w:r>
          </w:p>
        </w:tc>
        <w:tc>
          <w:tcPr>
            <w:tcW w:w="106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Куженерский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«Волжский муниципальный район»</w:t>
            </w:r>
          </w:p>
        </w:tc>
        <w:tc>
          <w:tcPr>
            <w:tcW w:w="106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2" w:type="dxa"/>
            <w:shd w:val="clear" w:color="000000" w:fill="FCD5B4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Горномарийский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086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Козьмодемьянск»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08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08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791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«Город Йошкар-Ола»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7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79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09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Килемарский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09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09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094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овоторъяльский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09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09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E8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Оршанский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E8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E8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Сернурский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«Советский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Мари-Турекский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6378" w:rsidRPr="00586378" w:rsidTr="00586378">
        <w:trPr>
          <w:trHeight w:val="376"/>
        </w:trPr>
        <w:tc>
          <w:tcPr>
            <w:tcW w:w="6329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proofErr w:type="spellStart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Моркинский</w:t>
            </w:r>
            <w:proofErr w:type="spellEnd"/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район»</w:t>
            </w:r>
          </w:p>
        </w:tc>
        <w:tc>
          <w:tcPr>
            <w:tcW w:w="106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shd w:val="clear" w:color="auto" w:fill="auto"/>
            <w:hideMark/>
          </w:tcPr>
          <w:p w:rsidR="00586378" w:rsidRPr="00586378" w:rsidRDefault="00586378" w:rsidP="005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0503A" w:rsidRDefault="0060503A"/>
    <w:sectPr w:rsidR="0060503A" w:rsidSect="0060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78"/>
    <w:rsid w:val="00586378"/>
    <w:rsid w:val="0060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 xmlns="a3440707-a4a6-4ea7-9f99-9b79feaebebd">Рейтинг эффективности муниципальных образований по содействию развитию конкуренции в Республике Марий Эл</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>
    <_dlc_DocId xmlns="57504d04-691e-4fc4-8f09-4f19fdbe90f6">XXJ7TYMEEKJ2-3427-95</_dlc_DocId>
    <_dlc_DocIdUrl xmlns="57504d04-691e-4fc4-8f09-4f19fdbe90f6">
      <Url>https://vip.gov.mari.ru/mecon/_layouts/DocIdRedir.aspx?ID=XXJ7TYMEEKJ2-3427-95</Url>
      <Description>XXJ7TYMEEKJ2-3427-95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90267E5FECDF43BE39B659E0A9251F" ma:contentTypeVersion="2" ma:contentTypeDescription="Создание документа." ma:contentTypeScope="" ma:versionID="b2f0a52ac584d9a0e2e6cb2a0693409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3440707-a4a6-4ea7-9f99-9b79feaebebd" targetNamespace="http://schemas.microsoft.com/office/2006/metadata/properties" ma:root="true" ma:fieldsID="2f3a52df083accc38e48200a469352a5" ns2:_="" ns3:_="" ns4:_="">
    <xsd:import namespace="57504d04-691e-4fc4-8f09-4f19fdbe90f6"/>
    <xsd:import namespace="6d7c22ec-c6a4-4777-88aa-bc3c76ac660e"/>
    <xsd:import namespace="a3440707-a4a6-4ea7-9f99-9b79feaebe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0707-a4a6-4ea7-9f99-9b79feaebebd" elementFormDefault="qualified">
    <xsd:import namespace="http://schemas.microsoft.com/office/2006/documentManagement/types"/>
    <xsd:import namespace="http://schemas.microsoft.com/office/infopath/2007/PartnerControls"/>
    <xsd:element 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 ma:index="12" ma:displayName="Папка" ma:default="Протокол заседания Инвестиционного совета РМЭ от 21.08.2014 г. № 2" ma:format="RadioButtons" ma:internalName="_x041f__x0440__x043e__x0442__x043e__x043a__x043e__x043b__x0020__x0437__x0430__x0441__x0435__x0434__x0430__x043d__x0438__x044f__x0020__x0418__x043d__x0432__x0435__x0441__x0442__x0438__x0446__x0438__x043e__x043d__x043d__x043e__x0433__x043e__x0020__x0441__x043e__x0432__x0435__x0442__x0430__x0020__x0420__x041c__x042d__x0020__x043e__x0442__x0020_21_x0020__x0430__x0432__x0433__x0443__x0441__x0442__x0430__x0020_2014_x0020__x0433__x002e__x0020__x2116_2">
      <xsd:simpleType>
        <xsd:restriction base="dms:Choice">
          <xsd:enumeration value="Протокол о результатах заочного голосования Инвестиционного совета Республики Марий Эл от 10 марта 2021 г. № 1"/>
          <xsd:enumeration value="Протокол заседания Инвестиционного совета РМЭ от 21.08.2014 г. № 2"/>
          <xsd:enumeration value="Документация"/>
          <xsd:enumeration value="Рейтинг эффективности муниципальных образований по содействию развитию конкуренции в Республике Марий Эл"/>
          <xsd:enumeration value="Послание Главы Республики Марий Эл Л.И.Маркелова"/>
          <xsd:enumeration value="Протокол заседания Инвестиционного совета Республики Марий Эл от 6 марта 2018 г. №1"/>
          <xsd:enumeration value="Протокол заседания Инвестиционного совета РМЭ от 18.12.2014 г. №5"/>
          <xsd:enumeration value="Протокол заседания Инвестиционного совета РМЭ от 28.04.2015 г. №4"/>
          <xsd:enumeration value="Протокол заседания Инвестиционного совета РМЭ от 01.03.2016 г. №2"/>
          <xsd:enumeration value="Иная информация"/>
          <xsd:enumeration value="Соглашения о внедрении в Республике Марий Эл Стандарта развития конкуренции"/>
          <xsd:enumeration value="Протокол заседания инвестиционного совета Республики Марий Эл от 1 марта 2017 г. №1"/>
          <xsd:enumeration value="Лучшие практики"/>
          <xsd:enumeration value="Протокол заочного голосования Инвестиционного совета Республики Марий Эл от 16 июля 2019 г. № 5"/>
          <xsd:enumeration value="Протокол о результатах заочного голосования Общественного совета при Министерстве промышленности, экономического развития и торговл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069866-799F-4327-8D7A-3FB6A9AD3578}"/>
</file>

<file path=customXml/itemProps2.xml><?xml version="1.0" encoding="utf-8"?>
<ds:datastoreItem xmlns:ds="http://schemas.openxmlformats.org/officeDocument/2006/customXml" ds:itemID="{AE793189-6382-4F4B-A062-70DBAECEC766}"/>
</file>

<file path=customXml/itemProps3.xml><?xml version="1.0" encoding="utf-8"?>
<ds:datastoreItem xmlns:ds="http://schemas.openxmlformats.org/officeDocument/2006/customXml" ds:itemID="{248F4826-5254-44FE-B6B2-DDA919E6E9DC}"/>
</file>

<file path=customXml/itemProps4.xml><?xml version="1.0" encoding="utf-8"?>
<ds:datastoreItem xmlns:ds="http://schemas.openxmlformats.org/officeDocument/2006/customXml" ds:itemID="{D6A69664-A40B-4A17-8F79-D619D8F6B4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муниципальных образований</dc:title>
  <dc:subject/>
  <dc:creator>PomazanovAN</dc:creator>
  <cp:keywords/>
  <dc:description/>
  <cp:lastModifiedBy>PomazanovAN</cp:lastModifiedBy>
  <cp:revision>2</cp:revision>
  <dcterms:created xsi:type="dcterms:W3CDTF">2019-05-31T12:30:00Z</dcterms:created>
  <dcterms:modified xsi:type="dcterms:W3CDTF">2019-05-31T12:30:00Z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0x0101005890267E5FECDF43BE39B659E0A9251F</vt:lpwstr>
  </property>
  <property fmtid="{D5CDD505-2E9C-101B-9397-08002B2CF9AE}" pid="3" name="_dlc_DocIdItemGuid">
    <vt:lpwstr>ad92d673-f12a-4be7-aebb-d9f72fbc6ece</vt:lpwstr>
  </property>
</Properties>
</file>